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E7" w:rsidRDefault="008C21E7" w:rsidP="008C21E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B62FF">
        <w:rPr>
          <w:rFonts w:ascii="Times New Roman" w:hAnsi="Times New Roman"/>
          <w:color w:val="000000"/>
          <w:sz w:val="25"/>
          <w:szCs w:val="25"/>
        </w:rPr>
        <w:t>ÚKOLY SLOŽEK FZS</w:t>
      </w:r>
    </w:p>
    <w:p w:rsidR="00E1683C" w:rsidRDefault="00E1683C" w:rsidP="008C21E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E1683C" w:rsidRPr="003B62FF" w:rsidRDefault="00E1683C" w:rsidP="008C21E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b/>
          <w:color w:val="000000"/>
          <w:sz w:val="24"/>
          <w:szCs w:val="24"/>
        </w:rPr>
        <w:t>a) Děkan (D FZS)</w:t>
      </w: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V čele Fakulty zdravotnických studií stojí děkan FZS, který jedná a rozhoduje ve</w:t>
      </w:r>
      <w:r w:rsidR="00E168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83C">
        <w:rPr>
          <w:rFonts w:ascii="Times New Roman" w:hAnsi="Times New Roman"/>
          <w:color w:val="000000"/>
          <w:sz w:val="24"/>
          <w:szCs w:val="24"/>
        </w:rPr>
        <w:t>věcech fakulty. Děkana jmenuje a odvolává na návrh Akademického senátu FZS rektor</w:t>
      </w:r>
      <w:r w:rsidR="00E168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83C">
        <w:rPr>
          <w:rFonts w:ascii="Times New Roman" w:hAnsi="Times New Roman"/>
          <w:color w:val="000000"/>
          <w:sz w:val="24"/>
          <w:szCs w:val="24"/>
        </w:rPr>
        <w:t>Univerzity Pardubice (</w:t>
      </w:r>
      <w:proofErr w:type="spellStart"/>
      <w:r w:rsidRPr="00E1683C">
        <w:rPr>
          <w:rFonts w:ascii="Times New Roman" w:hAnsi="Times New Roman"/>
          <w:color w:val="000000"/>
          <w:sz w:val="24"/>
          <w:szCs w:val="24"/>
        </w:rPr>
        <w:t>UPa</w:t>
      </w:r>
      <w:proofErr w:type="spellEnd"/>
      <w:r w:rsidRPr="00E1683C">
        <w:rPr>
          <w:rFonts w:ascii="Times New Roman" w:hAnsi="Times New Roman"/>
          <w:color w:val="000000"/>
          <w:sz w:val="24"/>
          <w:szCs w:val="24"/>
        </w:rPr>
        <w:t>). Funkční období děkana je čtyřleté.</w:t>
      </w: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Děkan je nadřízeným všech příslušníků FZ</w:t>
      </w:r>
      <w:r w:rsidR="00F8015D" w:rsidRPr="00E1683C">
        <w:rPr>
          <w:rFonts w:ascii="Times New Roman" w:hAnsi="Times New Roman"/>
          <w:color w:val="000000"/>
          <w:sz w:val="24"/>
          <w:szCs w:val="24"/>
        </w:rPr>
        <w:t>S</w:t>
      </w:r>
      <w:r w:rsidRPr="00E1683C">
        <w:rPr>
          <w:rFonts w:ascii="Times New Roman" w:hAnsi="Times New Roman"/>
          <w:color w:val="000000"/>
          <w:sz w:val="24"/>
          <w:szCs w:val="24"/>
        </w:rPr>
        <w:t>. Jeho povinnosti a práva jako děkana</w:t>
      </w:r>
      <w:r w:rsidR="00E168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83C">
        <w:rPr>
          <w:rFonts w:ascii="Times New Roman" w:hAnsi="Times New Roman"/>
          <w:color w:val="000000"/>
          <w:sz w:val="24"/>
          <w:szCs w:val="24"/>
        </w:rPr>
        <w:t>fakulty jsou stanoveny zákonem č. 111/1998 Sb., o vysokých školách a o změně a doplnění</w:t>
      </w:r>
      <w:r w:rsidR="00E168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83C">
        <w:rPr>
          <w:rFonts w:ascii="Times New Roman" w:hAnsi="Times New Roman"/>
          <w:color w:val="000000"/>
          <w:sz w:val="24"/>
          <w:szCs w:val="24"/>
        </w:rPr>
        <w:t>dalších</w:t>
      </w:r>
      <w:r w:rsidR="00E168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83C">
        <w:rPr>
          <w:rFonts w:ascii="Times New Roman" w:hAnsi="Times New Roman"/>
          <w:color w:val="000000"/>
          <w:sz w:val="24"/>
          <w:szCs w:val="24"/>
        </w:rPr>
        <w:t>zákonů, ve znění pozdějších předpisů (dále jen zákon č. 111/1998 Sb.) § 28. Řídí se</w:t>
      </w:r>
      <w:r w:rsidR="00E168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83C">
        <w:rPr>
          <w:rFonts w:ascii="Times New Roman" w:hAnsi="Times New Roman"/>
          <w:color w:val="000000"/>
          <w:sz w:val="24"/>
          <w:szCs w:val="24"/>
        </w:rPr>
        <w:t xml:space="preserve">dále </w:t>
      </w:r>
      <w:r w:rsidR="00E1683C">
        <w:rPr>
          <w:rFonts w:ascii="Times New Roman" w:hAnsi="Times New Roman"/>
          <w:color w:val="000000"/>
          <w:sz w:val="24"/>
          <w:szCs w:val="24"/>
        </w:rPr>
        <w:t>p</w:t>
      </w:r>
      <w:r w:rsidRPr="00E1683C">
        <w:rPr>
          <w:rFonts w:ascii="Times New Roman" w:hAnsi="Times New Roman"/>
          <w:color w:val="000000"/>
          <w:sz w:val="24"/>
          <w:szCs w:val="24"/>
        </w:rPr>
        <w:t xml:space="preserve">latnou legislativou, vnitřními předpisy a směrnicemi </w:t>
      </w:r>
      <w:proofErr w:type="spellStart"/>
      <w:r w:rsidRPr="00E1683C">
        <w:rPr>
          <w:rFonts w:ascii="Times New Roman" w:hAnsi="Times New Roman"/>
          <w:color w:val="000000"/>
          <w:sz w:val="24"/>
          <w:szCs w:val="24"/>
        </w:rPr>
        <w:t>UPa</w:t>
      </w:r>
      <w:proofErr w:type="spellEnd"/>
      <w:r w:rsidRPr="00E1683C">
        <w:rPr>
          <w:rFonts w:ascii="Times New Roman" w:hAnsi="Times New Roman"/>
          <w:color w:val="000000"/>
          <w:sz w:val="24"/>
          <w:szCs w:val="24"/>
        </w:rPr>
        <w:t xml:space="preserve"> a pokyny svého nadřízeného, kterým je rektor </w:t>
      </w:r>
      <w:proofErr w:type="spellStart"/>
      <w:r w:rsidRPr="00E1683C">
        <w:rPr>
          <w:rFonts w:ascii="Times New Roman" w:hAnsi="Times New Roman"/>
          <w:color w:val="000000"/>
          <w:sz w:val="24"/>
          <w:szCs w:val="24"/>
        </w:rPr>
        <w:t>UPa</w:t>
      </w:r>
      <w:proofErr w:type="spellEnd"/>
      <w:r w:rsidRPr="00E1683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 xml:space="preserve">Děkan fakulty odpovídá </w:t>
      </w:r>
      <w:proofErr w:type="gramStart"/>
      <w:r w:rsidRPr="00E1683C">
        <w:rPr>
          <w:rFonts w:ascii="Times New Roman" w:hAnsi="Times New Roman"/>
          <w:color w:val="000000"/>
          <w:sz w:val="24"/>
          <w:szCs w:val="24"/>
        </w:rPr>
        <w:t>za</w:t>
      </w:r>
      <w:proofErr w:type="gramEnd"/>
      <w:r w:rsidRPr="00E1683C">
        <w:rPr>
          <w:rFonts w:ascii="Times New Roman" w:hAnsi="Times New Roman"/>
          <w:color w:val="000000"/>
          <w:sz w:val="24"/>
          <w:szCs w:val="24"/>
        </w:rPr>
        <w:t>:</w:t>
      </w: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1E7" w:rsidRPr="00E1683C" w:rsidRDefault="008C21E7" w:rsidP="00E1683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vypracování koncepce a plánu rozvoje FZS podle zásad rozvoje Univerzity Pardubice,</w:t>
      </w:r>
    </w:p>
    <w:p w:rsidR="008C21E7" w:rsidRPr="00E1683C" w:rsidRDefault="008C21E7" w:rsidP="00E1683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udržování organizovanosti činností FZS,</w:t>
      </w:r>
    </w:p>
    <w:p w:rsidR="008C21E7" w:rsidRPr="00E1683C" w:rsidRDefault="008C21E7" w:rsidP="00E1683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personální práci, pedagogický a vědecký růst pracovníků fakulty,</w:t>
      </w:r>
    </w:p>
    <w:p w:rsidR="008C21E7" w:rsidRPr="00E1683C" w:rsidRDefault="008C21E7" w:rsidP="00E1683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řízení svých přímých podřízených,</w:t>
      </w:r>
    </w:p>
    <w:p w:rsidR="008C21E7" w:rsidRPr="00E1683C" w:rsidRDefault="008C21E7" w:rsidP="00E1683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materiální, technické, zdravotnické a finanční zabezpečení FZS,</w:t>
      </w:r>
    </w:p>
    <w:p w:rsidR="008C21E7" w:rsidRPr="00E1683C" w:rsidRDefault="008C21E7" w:rsidP="00E1683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kontrolu veškeré činnosti FZS,</w:t>
      </w:r>
    </w:p>
    <w:p w:rsidR="008C21E7" w:rsidRPr="00E1683C" w:rsidRDefault="008C21E7" w:rsidP="00E1683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přijímání studentů ke studiu.</w:t>
      </w:r>
    </w:p>
    <w:p w:rsidR="00EB2C38" w:rsidRPr="00E1683C" w:rsidRDefault="00EB2C38" w:rsidP="00E1683C">
      <w:pPr>
        <w:jc w:val="both"/>
        <w:rPr>
          <w:rFonts w:ascii="Times New Roman" w:hAnsi="Times New Roman"/>
          <w:sz w:val="24"/>
          <w:szCs w:val="24"/>
        </w:rPr>
      </w:pP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 xml:space="preserve">Děkana FZS v jeho nepřítomnosti zastupuje jeden z proděkanů. Děkan určuje, kdo ho </w:t>
      </w:r>
      <w:r w:rsidR="00E1683C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Pr="00E1683C">
        <w:rPr>
          <w:rFonts w:ascii="Times New Roman" w:hAnsi="Times New Roman"/>
          <w:color w:val="000000"/>
          <w:sz w:val="24"/>
          <w:szCs w:val="24"/>
        </w:rPr>
        <w:t xml:space="preserve">v konkrétní den zastupuje a v jakém rozsahu. </w:t>
      </w:r>
    </w:p>
    <w:p w:rsidR="008C21E7" w:rsidRPr="00E1683C" w:rsidRDefault="008C21E7" w:rsidP="00E168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83C">
        <w:rPr>
          <w:rFonts w:ascii="Times New Roman" w:hAnsi="Times New Roman"/>
          <w:color w:val="000000"/>
          <w:sz w:val="24"/>
          <w:szCs w:val="24"/>
        </w:rPr>
        <w:t>Proděkany jmenuje a odvolává děkan FZS.</w:t>
      </w:r>
    </w:p>
    <w:p w:rsidR="008C21E7" w:rsidRPr="003B62FF" w:rsidRDefault="008C21E7" w:rsidP="008C21E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8C21E7" w:rsidRPr="003B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A33"/>
    <w:multiLevelType w:val="hybridMultilevel"/>
    <w:tmpl w:val="A192F0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056C"/>
    <w:multiLevelType w:val="hybridMultilevel"/>
    <w:tmpl w:val="5404A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805E7"/>
    <w:multiLevelType w:val="hybridMultilevel"/>
    <w:tmpl w:val="13E812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7"/>
    <w:rsid w:val="00355B93"/>
    <w:rsid w:val="003B62FF"/>
    <w:rsid w:val="008C21E7"/>
    <w:rsid w:val="00E1683C"/>
    <w:rsid w:val="00EB2C38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1E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1E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spravce</cp:lastModifiedBy>
  <cp:revision>2</cp:revision>
  <cp:lastPrinted>2015-06-04T12:12:00Z</cp:lastPrinted>
  <dcterms:created xsi:type="dcterms:W3CDTF">2015-06-04T12:12:00Z</dcterms:created>
  <dcterms:modified xsi:type="dcterms:W3CDTF">2015-06-04T12:12:00Z</dcterms:modified>
</cp:coreProperties>
</file>